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8D35C2" w:rsidRPr="007E2C3A" w14:paraId="36E9D1EB" w14:textId="77777777" w:rsidTr="008A08CB">
        <w:trPr>
          <w:cantSplit/>
          <w:trHeight w:hRule="exact" w:val="2406"/>
        </w:trPr>
        <w:tc>
          <w:tcPr>
            <w:tcW w:w="5670" w:type="dxa"/>
          </w:tcPr>
          <w:p w14:paraId="03A06E05" w14:textId="77777777" w:rsidR="008D35C2" w:rsidRPr="007E2C3A" w:rsidRDefault="008D35C2" w:rsidP="008A08CB">
            <w:pPr>
              <w:rPr>
                <w:rFonts w:ascii="HelveticaNeueLT Pro 55 Roman" w:hAnsi="HelveticaNeueLT Pro 55 Roman"/>
              </w:rPr>
            </w:pPr>
            <w:bookmarkStart w:id="0" w:name="OLE_LINK2"/>
            <w:r w:rsidRPr="007E2C3A">
              <w:rPr>
                <w:rFonts w:ascii="HelveticaNeueLT Pro 55 Roman" w:hAnsi="HelveticaNeueLT Pro 55 Roman"/>
              </w:rPr>
              <w:t>Adresse</w:t>
            </w:r>
          </w:p>
          <w:p w14:paraId="3CA97AFA" w14:textId="77777777" w:rsidR="008D35C2" w:rsidRPr="007E2C3A" w:rsidRDefault="008D35C2" w:rsidP="008A08CB">
            <w:pPr>
              <w:pStyle w:val="Anrede"/>
              <w:spacing w:before="144" w:after="0" w:line="288" w:lineRule="atLeast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  <w:tc>
          <w:tcPr>
            <w:tcW w:w="4253" w:type="dxa"/>
          </w:tcPr>
          <w:p w14:paraId="4CDF9566" w14:textId="77777777" w:rsidR="008D35C2" w:rsidRPr="007E2C3A" w:rsidRDefault="008D35C2" w:rsidP="008A08CB">
            <w:pPr>
              <w:spacing w:after="0"/>
              <w:rPr>
                <w:rFonts w:ascii="HelveticaNeueLT Pro 55 Roman" w:hAnsi="HelveticaNeueLT Pro 55 Roman"/>
              </w:rPr>
            </w:pPr>
            <w:r w:rsidRPr="007E2C3A">
              <w:rPr>
                <w:rFonts w:ascii="HelveticaNeueLT Pro 55 Roman" w:hAnsi="HelveticaNeueLT Pro 55 Roman"/>
              </w:rPr>
              <w:t xml:space="preserve">Kunden-Nr. </w:t>
            </w:r>
            <w:r w:rsidRPr="007E2C3A">
              <w:rPr>
                <w:rFonts w:ascii="HelveticaNeueLT Pro 55 Roman" w:hAnsi="HelveticaNeueLT Pro 55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C3A">
              <w:rPr>
                <w:rFonts w:ascii="HelveticaNeueLT Pro 55 Roman" w:hAnsi="HelveticaNeueLT Pro 55 Roman"/>
              </w:rPr>
              <w:instrText xml:space="preserve"> FORMTEXT </w:instrText>
            </w:r>
            <w:r w:rsidRPr="007E2C3A">
              <w:rPr>
                <w:rFonts w:ascii="HelveticaNeueLT Pro 55 Roman" w:hAnsi="HelveticaNeueLT Pro 55 Roman"/>
              </w:rPr>
            </w:r>
            <w:r w:rsidRPr="007E2C3A">
              <w:rPr>
                <w:rFonts w:ascii="HelveticaNeueLT Pro 55 Roman" w:hAnsi="HelveticaNeueLT Pro 55 Roman"/>
              </w:rPr>
              <w:fldChar w:fldCharType="separate"/>
            </w:r>
            <w:r w:rsidRPr="007E2C3A">
              <w:rPr>
                <w:rFonts w:ascii="HelveticaNeueLT Pro 55 Roman" w:hAnsi="HelveticaNeueLT Pro 55 Roman"/>
                <w:noProof/>
              </w:rPr>
              <w:t> </w:t>
            </w:r>
            <w:r w:rsidRPr="007E2C3A">
              <w:rPr>
                <w:rFonts w:ascii="HelveticaNeueLT Pro 55 Roman" w:hAnsi="HelveticaNeueLT Pro 55 Roman"/>
                <w:noProof/>
              </w:rPr>
              <w:t> </w:t>
            </w:r>
            <w:r w:rsidRPr="007E2C3A">
              <w:rPr>
                <w:rFonts w:ascii="HelveticaNeueLT Pro 55 Roman" w:hAnsi="HelveticaNeueLT Pro 55 Roman"/>
                <w:noProof/>
              </w:rPr>
              <w:t> </w:t>
            </w:r>
            <w:r w:rsidRPr="007E2C3A">
              <w:rPr>
                <w:rFonts w:ascii="HelveticaNeueLT Pro 55 Roman" w:hAnsi="HelveticaNeueLT Pro 55 Roman"/>
                <w:noProof/>
              </w:rPr>
              <w:t> </w:t>
            </w:r>
            <w:r w:rsidRPr="007E2C3A">
              <w:rPr>
                <w:rFonts w:ascii="HelveticaNeueLT Pro 55 Roman" w:hAnsi="HelveticaNeueLT Pro 55 Roman"/>
                <w:noProof/>
              </w:rPr>
              <w:t> </w:t>
            </w:r>
            <w:r w:rsidRPr="007E2C3A">
              <w:rPr>
                <w:rFonts w:ascii="HelveticaNeueLT Pro 55 Roman" w:hAnsi="HelveticaNeueLT Pro 55 Roman"/>
              </w:rPr>
              <w:fldChar w:fldCharType="end"/>
            </w:r>
          </w:p>
          <w:p w14:paraId="387335F5" w14:textId="77777777" w:rsidR="008D35C2" w:rsidRPr="007E2C3A" w:rsidRDefault="008D35C2" w:rsidP="008A08CB">
            <w:pPr>
              <w:rPr>
                <w:rFonts w:ascii="HelveticaNeueLT Pro 55 Roman" w:hAnsi="HelveticaNeueLT Pro 55 Roman"/>
              </w:rPr>
            </w:pPr>
            <w:r w:rsidRPr="007E2C3A">
              <w:rPr>
                <w:rFonts w:ascii="HelveticaNeueLT Pro 55 Roman" w:hAnsi="HelveticaNeueLT Pro 55 Roman"/>
              </w:rPr>
              <w:t>U. Referenz:</w:t>
            </w:r>
          </w:p>
        </w:tc>
      </w:tr>
      <w:tr w:rsidR="008D35C2" w:rsidRPr="007E2C3A" w14:paraId="2D036506" w14:textId="77777777" w:rsidTr="008A08CB">
        <w:trPr>
          <w:cantSplit/>
          <w:trHeight w:hRule="exact" w:val="706"/>
        </w:trPr>
        <w:tc>
          <w:tcPr>
            <w:tcW w:w="5670" w:type="dxa"/>
          </w:tcPr>
          <w:p w14:paraId="4326FD03" w14:textId="77777777" w:rsidR="008D35C2" w:rsidRPr="007E2C3A" w:rsidRDefault="008D35C2" w:rsidP="008A08CB">
            <w:pPr>
              <w:spacing w:after="0"/>
              <w:rPr>
                <w:rFonts w:ascii="HelveticaNeueLT Pro 55 Roman" w:hAnsi="HelveticaNeueLT Pro 55 Roman"/>
              </w:rPr>
            </w:pPr>
            <w:r w:rsidRPr="007E2C3A">
              <w:rPr>
                <w:rFonts w:ascii="HelveticaNeueLT Pro 55 Roman" w:hAnsi="HelveticaNeueLT Pro 55 Roman"/>
              </w:rPr>
              <w:t xml:space="preserve">Zürich, </w:t>
            </w:r>
            <w:r w:rsidRPr="007E2C3A">
              <w:rPr>
                <w:rFonts w:ascii="HelveticaNeueLT Pro 55 Roman" w:hAnsi="HelveticaNeueLT Pro 55 Roman"/>
              </w:rPr>
              <w:fldChar w:fldCharType="begin"/>
            </w:r>
            <w:r w:rsidRPr="007E2C3A">
              <w:rPr>
                <w:rFonts w:ascii="HelveticaNeueLT Pro 55 Roman" w:hAnsi="HelveticaNeueLT Pro 55 Roman"/>
              </w:rPr>
              <w:instrText xml:space="preserve"> TIME \@ "d. MMMM yyyy" </w:instrText>
            </w:r>
            <w:r w:rsidRPr="007E2C3A">
              <w:rPr>
                <w:rFonts w:ascii="HelveticaNeueLT Pro 55 Roman" w:hAnsi="HelveticaNeueLT Pro 55 Roman"/>
              </w:rPr>
              <w:fldChar w:fldCharType="separate"/>
            </w:r>
            <w:r w:rsidR="001F0D68">
              <w:rPr>
                <w:rFonts w:ascii="HelveticaNeueLT Pro 55 Roman" w:hAnsi="HelveticaNeueLT Pro 55 Roman"/>
                <w:noProof/>
              </w:rPr>
              <w:t>18. April 2018</w:t>
            </w:r>
            <w:r w:rsidRPr="007E2C3A">
              <w:rPr>
                <w:rFonts w:ascii="HelveticaNeueLT Pro 55 Roman" w:hAnsi="HelveticaNeueLT Pro 55 Roman"/>
              </w:rPr>
              <w:fldChar w:fldCharType="end"/>
            </w:r>
          </w:p>
        </w:tc>
        <w:tc>
          <w:tcPr>
            <w:tcW w:w="4253" w:type="dxa"/>
          </w:tcPr>
          <w:p w14:paraId="49C5315C" w14:textId="77777777" w:rsidR="008D35C2" w:rsidRPr="007E2C3A" w:rsidRDefault="008D35C2" w:rsidP="008A08CB">
            <w:pPr>
              <w:pStyle w:val="Anrede"/>
              <w:spacing w:after="0"/>
              <w:rPr>
                <w:rFonts w:ascii="HelveticaNeueLT Pro 55 Roman" w:hAnsi="HelveticaNeueLT Pro 55 Roman"/>
                <w:sz w:val="21"/>
                <w:szCs w:val="21"/>
              </w:rPr>
            </w:pPr>
          </w:p>
        </w:tc>
      </w:tr>
    </w:tbl>
    <w:p w14:paraId="76475F68" w14:textId="77777777" w:rsidR="008D35C2" w:rsidRPr="007E2C3A" w:rsidRDefault="008D35C2" w:rsidP="008D35C2">
      <w:pPr>
        <w:pStyle w:val="RGV-berschrift"/>
        <w:spacing w:before="0" w:after="0"/>
        <w:rPr>
          <w:rFonts w:ascii="HelveticaNeueLT Pro 55 Roman" w:hAnsi="HelveticaNeueLT Pro 55 Roman"/>
          <w:sz w:val="21"/>
          <w:szCs w:val="21"/>
        </w:rPr>
      </w:pPr>
    </w:p>
    <w:p w14:paraId="2B241CE2" w14:textId="77777777" w:rsidR="008D35C2" w:rsidRPr="007E2C3A" w:rsidRDefault="008D35C2" w:rsidP="008D35C2">
      <w:pPr>
        <w:pStyle w:val="berschrift4"/>
        <w:spacing w:before="0"/>
        <w:rPr>
          <w:rFonts w:ascii="HelveticaNeueLT Pro 95 Blk" w:hAnsi="HelveticaNeueLT Pro 95 Blk"/>
          <w:b/>
          <w:i w:val="0"/>
          <w:color w:val="auto"/>
          <w:sz w:val="26"/>
          <w:szCs w:val="26"/>
        </w:rPr>
      </w:pPr>
      <w:bookmarkStart w:id="1" w:name="OLE_LINK1"/>
      <w:bookmarkStart w:id="2" w:name="OLE_LINK3"/>
      <w:r w:rsidRPr="007E2C3A">
        <w:rPr>
          <w:rFonts w:ascii="HelveticaNeueLT Pro 95 Blk" w:hAnsi="HelveticaNeueLT Pro 95 Blk"/>
          <w:b/>
          <w:i w:val="0"/>
          <w:color w:val="auto"/>
          <w:sz w:val="26"/>
          <w:szCs w:val="26"/>
        </w:rPr>
        <w:t>Bestellung Materialien</w:t>
      </w:r>
      <w:bookmarkEnd w:id="1"/>
      <w:r w:rsidRPr="007E2C3A">
        <w:rPr>
          <w:rFonts w:ascii="HelveticaNeueLT Pro 95 Blk" w:hAnsi="HelveticaNeueLT Pro 95 Blk"/>
          <w:b/>
          <w:i w:val="0"/>
          <w:color w:val="auto"/>
          <w:sz w:val="26"/>
          <w:szCs w:val="26"/>
        </w:rPr>
        <w:t xml:space="preserve"> EE</w:t>
      </w:r>
    </w:p>
    <w:bookmarkStart w:id="3" w:name="_MON_1018714312"/>
    <w:bookmarkStart w:id="4" w:name="_MON_1018714326"/>
    <w:bookmarkStart w:id="5" w:name="_MON_1018714346"/>
    <w:bookmarkStart w:id="6" w:name="_MON_1018714382"/>
    <w:bookmarkStart w:id="7" w:name="_MON_1018717673"/>
    <w:bookmarkStart w:id="8" w:name="_MON_1044768029"/>
    <w:bookmarkStart w:id="9" w:name="_MON_1123254873"/>
    <w:bookmarkStart w:id="10" w:name="_MON_1123254903"/>
    <w:bookmarkStart w:id="11" w:name="_MON_1123255002"/>
    <w:bookmarkStart w:id="12" w:name="_MON_1123255030"/>
    <w:bookmarkStart w:id="13" w:name="_MON_1123255259"/>
    <w:bookmarkStart w:id="14" w:name="_MON_112727901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018714248"/>
    <w:bookmarkEnd w:id="15"/>
    <w:p w14:paraId="2374C692" w14:textId="77777777" w:rsidR="008D35C2" w:rsidRPr="007E2C3A" w:rsidRDefault="008D35C2" w:rsidP="008D35C2">
      <w:pPr>
        <w:ind w:right="453"/>
        <w:rPr>
          <w:rFonts w:ascii="HelveticaNeueLT Pro 55 Roman" w:hAnsi="HelveticaNeueLT Pro 55 Roman"/>
        </w:rPr>
      </w:pPr>
      <w:r w:rsidRPr="007E2C3A">
        <w:rPr>
          <w:rFonts w:ascii="HelveticaNeueLT Pro 55 Roman" w:hAnsi="HelveticaNeueLT Pro 55 Roman"/>
        </w:rPr>
        <w:object w:dxaOrig="9007" w:dyaOrig="4085" w14:anchorId="323A5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06.25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85555215" r:id="rId7"/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52"/>
      </w:tblGrid>
      <w:tr w:rsidR="008D35C2" w:rsidRPr="007E2C3A" w14:paraId="4A2F83DE" w14:textId="77777777" w:rsidTr="008A08CB">
        <w:trPr>
          <w:trHeight w:val="1701"/>
        </w:trPr>
        <w:tc>
          <w:tcPr>
            <w:tcW w:w="4832" w:type="dxa"/>
          </w:tcPr>
          <w:p w14:paraId="51F298EB" w14:textId="77777777" w:rsidR="008D35C2" w:rsidRPr="007E2C3A" w:rsidRDefault="008D35C2" w:rsidP="008A08CB">
            <w:pPr>
              <w:rPr>
                <w:rFonts w:ascii="HelveticaNeueLT Pro 55 Roman" w:hAnsi="HelveticaNeueLT Pro 55 Roman"/>
              </w:rPr>
            </w:pPr>
            <w:r w:rsidRPr="007E2C3A">
              <w:rPr>
                <w:rFonts w:ascii="HelveticaNeueLT Pro 55 Roman" w:hAnsi="HelveticaNeueLT Pro 55 Roman"/>
              </w:rPr>
              <w:t>Lieferung und Rechnung an:</w:t>
            </w:r>
            <w:r w:rsidRPr="007E2C3A">
              <w:rPr>
                <w:rFonts w:ascii="HelveticaNeueLT Pro 55 Roman" w:hAnsi="HelveticaNeueLT Pro 55 Roman"/>
              </w:rPr>
              <w:br/>
            </w:r>
            <w:r w:rsidRPr="007E2C3A">
              <w:rPr>
                <w:rFonts w:ascii="HelveticaNeueLT Pro 55 Roman" w:hAnsi="HelveticaNeueLT Pro 55 Roman"/>
              </w:rPr>
              <w:br/>
            </w:r>
          </w:p>
          <w:p w14:paraId="62E14CF4" w14:textId="77777777" w:rsidR="008D35C2" w:rsidRPr="007E2C3A" w:rsidRDefault="008D35C2" w:rsidP="008A08CB">
            <w:pPr>
              <w:rPr>
                <w:rFonts w:ascii="HelveticaNeueLT Pro 55 Roman" w:hAnsi="HelveticaNeueLT Pro 55 Roman"/>
              </w:rPr>
            </w:pPr>
            <w:r w:rsidRPr="007E2C3A">
              <w:rPr>
                <w:rFonts w:ascii="HelveticaNeueLT Pro 55 Roman" w:hAnsi="HelveticaNeueLT Pro 55 Roman"/>
              </w:rPr>
              <w:t xml:space="preserve"> </w:t>
            </w:r>
          </w:p>
        </w:tc>
        <w:tc>
          <w:tcPr>
            <w:tcW w:w="4452" w:type="dxa"/>
          </w:tcPr>
          <w:p w14:paraId="785227D2" w14:textId="77777777" w:rsidR="008D35C2" w:rsidRPr="007E2C3A" w:rsidRDefault="008D35C2" w:rsidP="008A08CB">
            <w:pPr>
              <w:rPr>
                <w:rFonts w:ascii="HelveticaNeueLT Pro 55 Roman" w:hAnsi="HelveticaNeueLT Pro 55 Roman"/>
                <w:b/>
              </w:rPr>
            </w:pPr>
            <w:r w:rsidRPr="007E2C3A">
              <w:rPr>
                <w:rFonts w:ascii="HelveticaNeueLT Pro 55 Roman" w:hAnsi="HelveticaNeueLT Pro 55 Roman"/>
                <w:b/>
              </w:rPr>
              <w:t xml:space="preserve">TBZ </w:t>
            </w:r>
          </w:p>
          <w:p w14:paraId="02CE94CF" w14:textId="77777777" w:rsidR="008D35C2" w:rsidRPr="007E2C3A" w:rsidRDefault="008D35C2" w:rsidP="008A08CB">
            <w:pPr>
              <w:rPr>
                <w:rFonts w:ascii="HelveticaNeueLT Pro 55 Roman" w:hAnsi="HelveticaNeueLT Pro 55 Roman"/>
              </w:rPr>
            </w:pPr>
          </w:p>
        </w:tc>
      </w:tr>
      <w:bookmarkEnd w:id="0"/>
      <w:bookmarkEnd w:id="2"/>
    </w:tbl>
    <w:p w14:paraId="1BE2BE1C" w14:textId="77777777" w:rsidR="008D35C2" w:rsidRPr="007E2C3A" w:rsidRDefault="008D35C2" w:rsidP="008D35C2">
      <w:pPr>
        <w:pStyle w:val="Textkrper"/>
        <w:rPr>
          <w:rFonts w:ascii="HelveticaNeueLT Pro 55 Roman" w:hAnsi="HelveticaNeueLT Pro 55 Roman"/>
          <w:color w:val="FF000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955"/>
        <w:gridCol w:w="3047"/>
        <w:gridCol w:w="2794"/>
      </w:tblGrid>
      <w:tr w:rsidR="008D35C2" w:rsidRPr="007E2C3A" w14:paraId="2A6AF168" w14:textId="77777777" w:rsidTr="008A08CB">
        <w:trPr>
          <w:trHeight w:val="1202"/>
          <w:hidden/>
        </w:trPr>
        <w:tc>
          <w:tcPr>
            <w:tcW w:w="1306" w:type="dxa"/>
            <w:tcBorders>
              <w:right w:val="nil"/>
            </w:tcBorders>
          </w:tcPr>
          <w:p w14:paraId="64A3F636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bookmarkStart w:id="16" w:name="_GoBack"/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 xml:space="preserve"> </w:t>
            </w:r>
          </w:p>
          <w:p w14:paraId="01295EBF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 xml:space="preserve">BuKr: </w:t>
            </w:r>
          </w:p>
          <w:p w14:paraId="2B2472CB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7365</w:t>
            </w:r>
          </w:p>
        </w:tc>
        <w:tc>
          <w:tcPr>
            <w:tcW w:w="1955" w:type="dxa"/>
            <w:tcBorders>
              <w:right w:val="nil"/>
            </w:tcBorders>
          </w:tcPr>
          <w:p w14:paraId="3054B26F" w14:textId="77777777" w:rsidR="008D35C2" w:rsidRPr="007E2C3A" w:rsidRDefault="008D35C2" w:rsidP="008A08CB">
            <w:pPr>
              <w:spacing w:after="0"/>
              <w:rPr>
                <w:rFonts w:ascii="HelveticaNeueLT Pro 55 Roman" w:hAnsi="HelveticaNeueLT Pro 55 Roman"/>
                <w:vanish/>
                <w:color w:val="FF0000"/>
              </w:rPr>
            </w:pPr>
          </w:p>
          <w:p w14:paraId="3C4E25C0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Kto.Nr.: ..................</w:t>
            </w:r>
          </w:p>
          <w:p w14:paraId="1D0B1BA5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03F7D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* Visum/Unterschrift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00813E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 xml:space="preserve">Sekretariat: </w:t>
            </w:r>
          </w:p>
        </w:tc>
      </w:tr>
      <w:bookmarkEnd w:id="16"/>
      <w:tr w:rsidR="008D35C2" w:rsidRPr="007E2C3A" w14:paraId="048CD909" w14:textId="77777777" w:rsidTr="008A08CB">
        <w:trPr>
          <w:hidden/>
        </w:trPr>
        <w:tc>
          <w:tcPr>
            <w:tcW w:w="3261" w:type="dxa"/>
            <w:gridSpan w:val="2"/>
            <w:tcBorders>
              <w:right w:val="nil"/>
            </w:tcBorders>
          </w:tcPr>
          <w:p w14:paraId="63BBDA00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Fachamts Nr.</w:t>
            </w:r>
          </w:p>
          <w:p w14:paraId="38A72D2F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D2F3B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Fachamtsinhaber: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9A507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 xml:space="preserve">Abteilung: </w:t>
            </w:r>
          </w:p>
        </w:tc>
      </w:tr>
      <w:tr w:rsidR="008D35C2" w:rsidRPr="007E2C3A" w14:paraId="7774A9FF" w14:textId="77777777" w:rsidTr="008A08CB">
        <w:trPr>
          <w:hidden/>
        </w:trPr>
        <w:tc>
          <w:tcPr>
            <w:tcW w:w="3261" w:type="dxa"/>
            <w:gridSpan w:val="2"/>
            <w:tcBorders>
              <w:right w:val="nil"/>
            </w:tcBorders>
          </w:tcPr>
          <w:p w14:paraId="2A6EE4E5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Verfügungsdatum:</w:t>
            </w:r>
          </w:p>
          <w:p w14:paraId="7B4FE8A0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C2E3F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Fachgruppenleiter: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04EC" w14:textId="77777777" w:rsidR="008D35C2" w:rsidRPr="007E2C3A" w:rsidRDefault="008D35C2" w:rsidP="008A08CB">
            <w:pPr>
              <w:pStyle w:val="Textkrper"/>
              <w:rPr>
                <w:rFonts w:ascii="HelveticaNeueLT Pro 55 Roman" w:hAnsi="HelveticaNeueLT Pro 55 Roman"/>
                <w:vanish/>
                <w:color w:val="FF0000"/>
              </w:rPr>
            </w:pPr>
            <w:r w:rsidRPr="007E2C3A">
              <w:rPr>
                <w:rFonts w:ascii="HelveticaNeueLT Pro 55 Roman" w:hAnsi="HelveticaNeueLT Pro 55 Roman"/>
                <w:vanish/>
                <w:color w:val="FF0000"/>
              </w:rPr>
              <w:t>Rektorat:</w:t>
            </w:r>
          </w:p>
        </w:tc>
      </w:tr>
    </w:tbl>
    <w:p w14:paraId="65FC7233" w14:textId="74B1ACC5" w:rsidR="00DA17E9" w:rsidRPr="008D35C2" w:rsidRDefault="008D35C2" w:rsidP="008D35C2">
      <w:r w:rsidRPr="007E2C3A">
        <w:rPr>
          <w:rFonts w:ascii="HelveticaNeueLT Pro 55 Roman" w:hAnsi="HelveticaNeueLT Pro 55 Roman"/>
          <w:vanish/>
          <w:color w:val="FF0000"/>
        </w:rPr>
        <w:t>* Benötigte Unterschriften, siehe Stellenbeschrieb für das Fachamt.</w:t>
      </w:r>
    </w:p>
    <w:sectPr w:rsidR="00DA17E9" w:rsidRPr="008D35C2" w:rsidSect="002C5D38">
      <w:headerReference w:type="even" r:id="rId8"/>
      <w:headerReference w:type="default" r:id="rId9"/>
      <w:pgSz w:w="11900" w:h="16840"/>
      <w:pgMar w:top="720" w:right="851" w:bottom="198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C65" w14:textId="77777777" w:rsidR="00EA6037" w:rsidRDefault="00EA6037" w:rsidP="00B434E1">
      <w:pPr>
        <w:spacing w:after="0" w:line="240" w:lineRule="auto"/>
      </w:pPr>
      <w:r>
        <w:separator/>
      </w:r>
    </w:p>
  </w:endnote>
  <w:endnote w:type="continuationSeparator" w:id="0">
    <w:p w14:paraId="26CE39CA" w14:textId="77777777" w:rsidR="00EA6037" w:rsidRDefault="00EA6037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3" w:usb1="5000204A" w:usb2="00000000" w:usb3="00000000" w:csb0="00000001" w:csb1="00000000"/>
  </w:font>
  <w:font w:name="Helvetica Neue LT Pro 95 Black">
    <w:altName w:val="HelveticaNeueLT Pro 95 Blk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807D" w14:textId="77777777" w:rsidR="00EA6037" w:rsidRDefault="00EA6037" w:rsidP="00B434E1">
      <w:pPr>
        <w:spacing w:after="0" w:line="240" w:lineRule="auto"/>
      </w:pPr>
      <w:r>
        <w:separator/>
      </w:r>
    </w:p>
  </w:footnote>
  <w:footnote w:type="continuationSeparator" w:id="0">
    <w:p w14:paraId="53DF899C" w14:textId="77777777" w:rsidR="00EA6037" w:rsidRDefault="00EA6037" w:rsidP="00B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BA0C" w14:textId="77777777" w:rsidR="00F209B0" w:rsidRDefault="00F209B0" w:rsidP="004034DA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34E5E1" w14:textId="77777777" w:rsidR="00F209B0" w:rsidRDefault="00F209B0" w:rsidP="00F209B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Layout w:type="fixed"/>
      <w:tblLook w:val="04A0" w:firstRow="1" w:lastRow="0" w:firstColumn="1" w:lastColumn="0" w:noHBand="0" w:noVBand="1"/>
    </w:tblPr>
    <w:tblGrid>
      <w:gridCol w:w="5243"/>
      <w:gridCol w:w="4396"/>
    </w:tblGrid>
    <w:tr w:rsidR="00B434E1" w:rsidRPr="00B434E1" w14:paraId="76754E80" w14:textId="77777777" w:rsidTr="002C5D38">
      <w:trPr>
        <w:trHeight w:hRule="exact" w:val="198"/>
      </w:trPr>
      <w:tc>
        <w:tcPr>
          <w:tcW w:w="5243" w:type="dxa"/>
        </w:tcPr>
        <w:p w14:paraId="0A6359A6" w14:textId="77777777" w:rsidR="00B434E1" w:rsidRPr="00B434E1" w:rsidRDefault="00B434E1" w:rsidP="00F209B0">
          <w:pPr>
            <w:spacing w:after="0" w:line="200" w:lineRule="exact"/>
            <w:ind w:right="360"/>
            <w:rPr>
              <w:rFonts w:ascii="Helvetica Neue LT Pro 95 Black" w:hAnsi="Helvetica Neue LT Pro 95 Black"/>
              <w:b/>
              <w:bCs/>
              <w:sz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11604" wp14:editId="22067E55">
                    <wp:simplePos x="0" y="0"/>
                    <wp:positionH relativeFrom="column">
                      <wp:posOffset>12700</wp:posOffset>
                    </wp:positionH>
                    <wp:positionV relativeFrom="page">
                      <wp:posOffset>666115</wp:posOffset>
                    </wp:positionV>
                    <wp:extent cx="0" cy="0"/>
                    <wp:effectExtent l="0" t="0" r="0" b="0"/>
                    <wp:wrapNone/>
                    <wp:docPr id="3" name="###DraftMode###1026" descr="100.75?20.85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B434E1" w14:paraId="57613C01" w14:textId="77777777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14:paraId="2B7F8D6C" w14:textId="77777777" w:rsidR="00B434E1" w:rsidRDefault="00B434E1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B434E1" w14:paraId="05DEF3A7" w14:textId="77777777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14:paraId="4847CF0D" w14:textId="77777777" w:rsidR="00B434E1" w:rsidRDefault="00B434E1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14:paraId="5535FD8C" w14:textId="77777777" w:rsidR="00B434E1" w:rsidRPr="002F1C35" w:rsidRDefault="00B434E1" w:rsidP="00B434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11604"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434E1" w14:paraId="57613C01" w14:textId="77777777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7F8D6C" w14:textId="77777777" w:rsidR="00B434E1" w:rsidRDefault="00B434E1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434E1" w14:paraId="05DEF3A7" w14:textId="77777777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847CF0D" w14:textId="77777777" w:rsidR="00B434E1" w:rsidRDefault="00B434E1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14:paraId="5535FD8C" w14:textId="77777777" w:rsidR="00B434E1" w:rsidRPr="002F1C35" w:rsidRDefault="00B434E1" w:rsidP="00B434E1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29456A" wp14:editId="4058D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6" name="_s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B00DBA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<o:lock v:ext="edit" selection="t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t xml:space="preserve">Technische Berufsschule Zürich TBZ </w:t>
          </w:r>
        </w:p>
      </w:tc>
      <w:tc>
        <w:tcPr>
          <w:tcW w:w="4396" w:type="dxa"/>
        </w:tcPr>
        <w:p w14:paraId="2072FD8A" w14:textId="3314E72C" w:rsidR="00B434E1" w:rsidRPr="00B434E1" w:rsidRDefault="00B434E1" w:rsidP="008D35C2">
          <w:pPr>
            <w:spacing w:after="0" w:line="200" w:lineRule="exact"/>
            <w:jc w:val="right"/>
            <w:rPr>
              <w:rFonts w:ascii="Helvetica Neue LT Pro 95 Black" w:hAnsi="Helvetica Neue LT Pro 95 Black" w:cs="Arial"/>
              <w:b/>
              <w:bCs/>
              <w:sz w:val="16"/>
              <w:szCs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begin"/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instrText xml:space="preserve"> AUTOTEXTLIST  \* MERGEFORMAT </w:instrTex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separate"/>
          </w:r>
          <w:r w:rsidR="008D35C2">
            <w:rPr>
              <w:rFonts w:ascii="Helvetica Neue LT Pro 95 Black" w:hAnsi="Helvetica Neue LT Pro 95 Black"/>
              <w:b/>
              <w:bCs/>
              <w:sz w:val="16"/>
            </w:rPr>
            <w:t>F5.1-04G</w: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end"/>
          </w:r>
        </w:p>
      </w:tc>
    </w:tr>
    <w:tr w:rsidR="00B434E1" w14:paraId="42DB9AEF" w14:textId="77777777" w:rsidTr="002C5D38">
      <w:trPr>
        <w:trHeight w:hRule="exact" w:val="198"/>
      </w:trPr>
      <w:tc>
        <w:tcPr>
          <w:tcW w:w="5243" w:type="dxa"/>
        </w:tcPr>
        <w:p w14:paraId="0D518D9F" w14:textId="46059214" w:rsidR="00B434E1" w:rsidRPr="00B434E1" w:rsidRDefault="00B434E1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396" w:type="dxa"/>
        </w:tcPr>
        <w:p w14:paraId="0CB2CFD3" w14:textId="46DA7819" w:rsidR="00B434E1" w:rsidRDefault="00F209B0" w:rsidP="002C5D38">
          <w:pPr>
            <w:tabs>
              <w:tab w:val="left" w:pos="3690"/>
              <w:tab w:val="center" w:pos="4466"/>
            </w:tabs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asciiTheme="majorHAnsi" w:hAnsiTheme="majorHAnsi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030B54" wp14:editId="5A63655E">
                    <wp:simplePos x="0" y="0"/>
                    <wp:positionH relativeFrom="rightMargin">
                      <wp:posOffset>-456565</wp:posOffset>
                    </wp:positionH>
                    <wp:positionV relativeFrom="page">
                      <wp:posOffset>144145</wp:posOffset>
                    </wp:positionV>
                    <wp:extent cx="475200" cy="144000"/>
                    <wp:effectExtent l="0" t="0" r="7620" b="889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6E25" w14:textId="77777777" w:rsidR="00F209B0" w:rsidRPr="00F209B0" w:rsidRDefault="00F209B0" w:rsidP="00F209B0">
                                <w:pPr>
                                  <w:spacing w:line="36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1F0D6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1F0D6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30B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7" type="#_x0000_t202" style="position:absolute;margin-left:-35.95pt;margin-top:11.35pt;width:37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<v:textbox inset="0,0,0,0">
                      <w:txbxContent>
                        <w:p w14:paraId="69376E25" w14:textId="77777777" w:rsidR="00F209B0" w:rsidRPr="00F209B0" w:rsidRDefault="00F209B0" w:rsidP="00F209B0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0D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0D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117D">
            <w:rPr>
              <w:rFonts w:cs="Arial"/>
              <w:sz w:val="16"/>
              <w:szCs w:val="16"/>
            </w:rPr>
            <w:tab/>
          </w:r>
          <w:r w:rsidR="002C5D38">
            <w:rPr>
              <w:rFonts w:cs="Arial"/>
              <w:sz w:val="16"/>
              <w:szCs w:val="16"/>
            </w:rPr>
            <w:tab/>
          </w:r>
        </w:p>
      </w:tc>
    </w:tr>
    <w:tr w:rsidR="00F209B0" w14:paraId="351D452F" w14:textId="77777777" w:rsidTr="002C5D38">
      <w:trPr>
        <w:trHeight w:hRule="exact" w:val="198"/>
      </w:trPr>
      <w:tc>
        <w:tcPr>
          <w:tcW w:w="5243" w:type="dxa"/>
        </w:tcPr>
        <w:p w14:paraId="4FA7EDE2" w14:textId="32B31341" w:rsidR="00F632EF" w:rsidRPr="0068082B" w:rsidRDefault="00F209B0" w:rsidP="00F632EF">
          <w:pPr>
            <w:spacing w:after="0" w:line="200" w:lineRule="exact"/>
            <w:rPr>
              <w:sz w:val="16"/>
            </w:rPr>
          </w:pPr>
          <w:r w:rsidRPr="00B434E1">
            <w:rPr>
              <w:rFonts w:cs="Arial"/>
              <w:sz w:val="16"/>
              <w:szCs w:val="16"/>
            </w:rPr>
            <w:t>(</w:t>
          </w:r>
          <w:r w:rsidR="00F632EF">
            <w:rPr>
              <w:sz w:val="16"/>
            </w:rPr>
            <w:t xml:space="preserve">Stand: </w:t>
          </w:r>
          <w:r w:rsidR="008D35C2">
            <w:rPr>
              <w:sz w:val="16"/>
            </w:rPr>
            <w:t>April 2013</w:t>
          </w:r>
          <w:r w:rsidR="00F632EF">
            <w:rPr>
              <w:sz w:val="16"/>
            </w:rPr>
            <w:t>)</w:t>
          </w:r>
        </w:p>
        <w:p w14:paraId="0B3F1E1A" w14:textId="2AA323FA" w:rsidR="00F209B0" w:rsidRPr="00B434E1" w:rsidRDefault="00F209B0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396" w:type="dxa"/>
        </w:tcPr>
        <w:p w14:paraId="0F7275C8" w14:textId="2E45D83C" w:rsidR="00F209B0" w:rsidRDefault="00F209B0" w:rsidP="00F209B0">
          <w:pPr>
            <w:spacing w:after="0" w:line="200" w:lineRule="exact"/>
            <w:jc w:val="right"/>
            <w:rPr>
              <w:rFonts w:cs="Arial"/>
              <w:sz w:val="16"/>
              <w:szCs w:val="16"/>
            </w:rPr>
          </w:pPr>
        </w:p>
      </w:tc>
    </w:tr>
  </w:tbl>
  <w:p w14:paraId="7DD38F06" w14:textId="77777777" w:rsidR="00B434E1" w:rsidRDefault="00B434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1"/>
    <w:rsid w:val="000C1404"/>
    <w:rsid w:val="000D596B"/>
    <w:rsid w:val="001F0D68"/>
    <w:rsid w:val="002323D5"/>
    <w:rsid w:val="0025646A"/>
    <w:rsid w:val="002C5D38"/>
    <w:rsid w:val="00486724"/>
    <w:rsid w:val="007E2C3A"/>
    <w:rsid w:val="00811627"/>
    <w:rsid w:val="008D35C2"/>
    <w:rsid w:val="008E7886"/>
    <w:rsid w:val="009522CE"/>
    <w:rsid w:val="00AF0DE7"/>
    <w:rsid w:val="00B434E1"/>
    <w:rsid w:val="00CA077C"/>
    <w:rsid w:val="00E87FC3"/>
    <w:rsid w:val="00EA6037"/>
    <w:rsid w:val="00ED1AB9"/>
    <w:rsid w:val="00F209B0"/>
    <w:rsid w:val="00F632EF"/>
    <w:rsid w:val="00F8117D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BC9E41B"/>
  <w15:docId w15:val="{64D499BB-5F33-46EA-A755-E86398F2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E1"/>
    <w:pPr>
      <w:spacing w:after="60" w:line="280" w:lineRule="atLeast"/>
    </w:pPr>
    <w:rPr>
      <w:rFonts w:ascii="Helvetica Neue LT Pro 55 Roman" w:hAnsi="Helvetica Neue LT Pro 55 Roman"/>
      <w:sz w:val="21"/>
      <w:szCs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2D7"/>
    <w:pPr>
      <w:keepNext/>
      <w:keepLines/>
      <w:spacing w:after="0" w:line="480" w:lineRule="auto"/>
      <w:outlineLvl w:val="0"/>
    </w:pPr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D7"/>
    <w:pPr>
      <w:keepNext/>
      <w:keepLines/>
      <w:spacing w:before="40" w:after="120" w:line="360" w:lineRule="auto"/>
      <w:outlineLvl w:val="1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D7"/>
    <w:pPr>
      <w:keepNext/>
      <w:keepLines/>
      <w:spacing w:before="120" w:after="0"/>
      <w:outlineLvl w:val="2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D35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table" w:styleId="Tabellenraster">
    <w:name w:val="Table Grid"/>
    <w:basedOn w:val="NormaleTabelle"/>
    <w:uiPriority w:val="59"/>
    <w:rsid w:val="00B434E1"/>
    <w:pPr>
      <w:spacing w:line="248" w:lineRule="exact"/>
    </w:pPr>
    <w:rPr>
      <w:rFonts w:ascii="Arial" w:hAnsi="Arial"/>
      <w:sz w:val="21"/>
      <w:szCs w:val="21"/>
      <w:lang w:val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F209B0"/>
  </w:style>
  <w:style w:type="character" w:customStyle="1" w:styleId="berschrift3Zchn">
    <w:name w:val="Überschrift 3 Zchn"/>
    <w:basedOn w:val="Absatz-Standardschriftart"/>
    <w:link w:val="berschrift3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lang w:val="de-CH"/>
    </w:rPr>
  </w:style>
  <w:style w:type="character" w:styleId="Hyperlink">
    <w:name w:val="Hyperlink"/>
    <w:basedOn w:val="Absatz-Standardschriftart"/>
    <w:uiPriority w:val="99"/>
    <w:unhideWhenUsed/>
    <w:rsid w:val="0025646A"/>
    <w:rPr>
      <w:color w:val="0563C1" w:themeColor="hyperlink"/>
      <w:u w:val="single"/>
    </w:rPr>
  </w:style>
  <w:style w:type="paragraph" w:styleId="Textkrper-Einzug2">
    <w:name w:val="Body Text Indent 2"/>
    <w:basedOn w:val="Standard"/>
    <w:link w:val="Textkrper-Einzug2Zchn"/>
    <w:semiHidden/>
    <w:rsid w:val="0025646A"/>
    <w:pPr>
      <w:spacing w:before="144" w:after="144" w:line="288" w:lineRule="atLeast"/>
      <w:ind w:left="284"/>
    </w:pPr>
    <w:rPr>
      <w:rFonts w:ascii="Times New Roman" w:eastAsia="Times New Roman" w:hAnsi="Times New Roman" w:cs="Times New Roman"/>
      <w:kern w:val="26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5646A"/>
    <w:rPr>
      <w:rFonts w:ascii="Times New Roman" w:eastAsia="Times New Roman" w:hAnsi="Times New Roman" w:cs="Times New Roman"/>
      <w:kern w:val="26"/>
      <w:sz w:val="22"/>
      <w:szCs w:val="20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35C2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val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D35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35C2"/>
    <w:rPr>
      <w:rFonts w:ascii="Helvetica Neue LT Pro 55 Roman" w:hAnsi="Helvetica Neue LT Pro 55 Roman"/>
      <w:sz w:val="21"/>
      <w:szCs w:val="21"/>
      <w:lang w:val="de-CH"/>
    </w:rPr>
  </w:style>
  <w:style w:type="paragraph" w:styleId="Anrede">
    <w:name w:val="Salutation"/>
    <w:basedOn w:val="Standard"/>
    <w:next w:val="Standard"/>
    <w:link w:val="AnredeZchn"/>
    <w:semiHidden/>
    <w:rsid w:val="008D35C2"/>
    <w:pPr>
      <w:spacing w:after="120" w:line="240" w:lineRule="auto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AnredeZchn">
    <w:name w:val="Anrede Zchn"/>
    <w:basedOn w:val="Absatz-Standardschriftart"/>
    <w:link w:val="Anrede"/>
    <w:semiHidden/>
    <w:rsid w:val="008D35C2"/>
    <w:rPr>
      <w:rFonts w:ascii="Times New Roman" w:eastAsia="Times New Roman" w:hAnsi="Times New Roman" w:cs="Times New Roman"/>
      <w:sz w:val="22"/>
      <w:szCs w:val="20"/>
      <w:lang w:val="de-CH" w:eastAsia="de-CH"/>
    </w:rPr>
  </w:style>
  <w:style w:type="paragraph" w:styleId="RGV-berschrift">
    <w:name w:val="toa heading"/>
    <w:basedOn w:val="Standard"/>
    <w:next w:val="Standard"/>
    <w:semiHidden/>
    <w:rsid w:val="008D35C2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-Arbeitsblat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BA4B8709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F5.1-04 Bestellung Materialen EE</vt:lpstr>
      <vt:lpstr>Skripten und Arbeitsblätter</vt:lpstr>
      <vt:lpstr>    1 Zweck</vt:lpstr>
      <vt:lpstr>    2 Geltungsbereich</vt:lpstr>
      <vt:lpstr>    3 Weitere geltende Vorlagen</vt:lpstr>
      <vt:lpstr>        3.1 Hilfsmittel</vt:lpstr>
    </vt:vector>
  </TitlesOfParts>
  <Company>MBA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F5.1-04 Bestellung Materialen EE</dc:title>
  <dc:subject/>
  <dc:creator>Schmid Klaus</dc:creator>
  <cp:keywords/>
  <dc:description/>
  <cp:lastModifiedBy>B163EAI</cp:lastModifiedBy>
  <cp:revision>3</cp:revision>
  <cp:lastPrinted>2018-04-18T09:13:00Z</cp:lastPrinted>
  <dcterms:created xsi:type="dcterms:W3CDTF">2018-04-18T09:13:00Z</dcterms:created>
  <dcterms:modified xsi:type="dcterms:W3CDTF">2018-04-18T09:14:00Z</dcterms:modified>
</cp:coreProperties>
</file>